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CB" w:rsidRPr="00581E84" w:rsidRDefault="00DD45CB" w:rsidP="00DD45CB">
      <w:pPr>
        <w:jc w:val="center"/>
        <w:rPr>
          <w:b/>
          <w:sz w:val="22"/>
          <w:szCs w:val="22"/>
        </w:rPr>
      </w:pPr>
      <w:r w:rsidRPr="00581E84">
        <w:rPr>
          <w:b/>
          <w:sz w:val="22"/>
          <w:szCs w:val="22"/>
        </w:rPr>
        <w:t>АННОТАЦИЯ</w:t>
      </w:r>
    </w:p>
    <w:p w:rsidR="00DD45CB" w:rsidRPr="00581E84" w:rsidRDefault="00DD45CB" w:rsidP="00DD45CB">
      <w:pPr>
        <w:jc w:val="center"/>
        <w:rPr>
          <w:sz w:val="22"/>
          <w:szCs w:val="22"/>
        </w:rPr>
      </w:pPr>
      <w:r w:rsidRPr="00581E84">
        <w:rPr>
          <w:b/>
          <w:sz w:val="22"/>
          <w:szCs w:val="22"/>
        </w:rPr>
        <w:t>Рабочей программы дисциплины</w:t>
      </w:r>
    </w:p>
    <w:tbl>
      <w:tblPr>
        <w:tblStyle w:val="a7"/>
        <w:tblW w:w="10132" w:type="dxa"/>
        <w:jc w:val="center"/>
        <w:tblLook w:val="04A0" w:firstRow="1" w:lastRow="0" w:firstColumn="1" w:lastColumn="0" w:noHBand="0" w:noVBand="1"/>
      </w:tblPr>
      <w:tblGrid>
        <w:gridCol w:w="3288"/>
        <w:gridCol w:w="1056"/>
        <w:gridCol w:w="5788"/>
      </w:tblGrid>
      <w:tr w:rsidR="00B1211C" w:rsidRPr="00B1211C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DD45CB" w:rsidRPr="00B1211C" w:rsidRDefault="00DD45CB" w:rsidP="009A27CF">
            <w:pPr>
              <w:rPr>
                <w:b/>
                <w:sz w:val="24"/>
                <w:szCs w:val="24"/>
              </w:rPr>
            </w:pPr>
            <w:r w:rsidRPr="00B1211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32" w:type="dxa"/>
            <w:gridSpan w:val="2"/>
          </w:tcPr>
          <w:p w:rsidR="00DD45CB" w:rsidRPr="00B1211C" w:rsidRDefault="00DD45CB" w:rsidP="009A27CF">
            <w:pPr>
              <w:rPr>
                <w:sz w:val="24"/>
                <w:szCs w:val="24"/>
              </w:rPr>
            </w:pPr>
            <w:r w:rsidRPr="00B1211C">
              <w:rPr>
                <w:sz w:val="24"/>
                <w:szCs w:val="24"/>
              </w:rPr>
              <w:t>Корпоративные стандарты управления  персоналом</w:t>
            </w:r>
          </w:p>
        </w:tc>
      </w:tr>
      <w:tr w:rsidR="00B1211C" w:rsidRPr="00B1211C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DD45CB" w:rsidRPr="00B1211C" w:rsidRDefault="00DD45CB" w:rsidP="009A27CF">
            <w:pPr>
              <w:rPr>
                <w:b/>
                <w:sz w:val="24"/>
                <w:szCs w:val="24"/>
              </w:rPr>
            </w:pPr>
            <w:r w:rsidRPr="00B1211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DD45CB" w:rsidRPr="00B1211C" w:rsidRDefault="00DD45CB" w:rsidP="009A27CF">
            <w:pPr>
              <w:rPr>
                <w:sz w:val="24"/>
                <w:szCs w:val="24"/>
              </w:rPr>
            </w:pPr>
            <w:r w:rsidRPr="00B1211C">
              <w:rPr>
                <w:sz w:val="24"/>
                <w:szCs w:val="24"/>
              </w:rPr>
              <w:t>38.04.03</w:t>
            </w:r>
          </w:p>
        </w:tc>
        <w:tc>
          <w:tcPr>
            <w:tcW w:w="5846" w:type="dxa"/>
          </w:tcPr>
          <w:p w:rsidR="00DD45CB" w:rsidRPr="00B1211C" w:rsidRDefault="00DD45CB" w:rsidP="009A27CF">
            <w:pPr>
              <w:rPr>
                <w:sz w:val="24"/>
                <w:szCs w:val="24"/>
              </w:rPr>
            </w:pPr>
            <w:r w:rsidRPr="00B1211C">
              <w:rPr>
                <w:sz w:val="24"/>
                <w:szCs w:val="24"/>
              </w:rPr>
              <w:t>Управление персоналом</w:t>
            </w:r>
          </w:p>
        </w:tc>
      </w:tr>
      <w:tr w:rsidR="00B1211C" w:rsidRPr="00B1211C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DD45CB" w:rsidRPr="00B1211C" w:rsidRDefault="00DD45CB" w:rsidP="009A27CF">
            <w:pPr>
              <w:rPr>
                <w:b/>
                <w:sz w:val="24"/>
                <w:szCs w:val="24"/>
              </w:rPr>
            </w:pPr>
            <w:r w:rsidRPr="00B1211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32" w:type="dxa"/>
            <w:gridSpan w:val="2"/>
          </w:tcPr>
          <w:p w:rsidR="00DD45CB" w:rsidRPr="00B1211C" w:rsidRDefault="005A4EC4" w:rsidP="00DD45CB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Стратегические технологии управления персоналом</w:t>
            </w:r>
          </w:p>
        </w:tc>
      </w:tr>
      <w:tr w:rsidR="00B1211C" w:rsidRPr="00B1211C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DD45CB" w:rsidRPr="00B1211C" w:rsidRDefault="00DD45CB" w:rsidP="009A27CF">
            <w:pPr>
              <w:rPr>
                <w:b/>
                <w:sz w:val="24"/>
                <w:szCs w:val="24"/>
              </w:rPr>
            </w:pPr>
            <w:r w:rsidRPr="00B1211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32" w:type="dxa"/>
            <w:gridSpan w:val="2"/>
          </w:tcPr>
          <w:p w:rsidR="00DD45CB" w:rsidRPr="00B1211C" w:rsidRDefault="00DD45CB" w:rsidP="009A27CF">
            <w:pPr>
              <w:rPr>
                <w:sz w:val="24"/>
                <w:szCs w:val="24"/>
              </w:rPr>
            </w:pPr>
            <w:r w:rsidRPr="00B1211C">
              <w:rPr>
                <w:sz w:val="24"/>
                <w:szCs w:val="24"/>
              </w:rPr>
              <w:t>2 з.е.</w:t>
            </w:r>
          </w:p>
        </w:tc>
      </w:tr>
      <w:tr w:rsidR="00B1211C" w:rsidRPr="00B1211C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DD45CB" w:rsidRPr="00B1211C" w:rsidRDefault="00DD45CB" w:rsidP="009A27CF">
            <w:pPr>
              <w:rPr>
                <w:b/>
                <w:sz w:val="24"/>
                <w:szCs w:val="24"/>
              </w:rPr>
            </w:pPr>
            <w:r w:rsidRPr="00B1211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32" w:type="dxa"/>
            <w:gridSpan w:val="2"/>
          </w:tcPr>
          <w:p w:rsidR="00DD45CB" w:rsidRPr="00B1211C" w:rsidRDefault="00DD45CB" w:rsidP="009A27CF">
            <w:pPr>
              <w:rPr>
                <w:sz w:val="24"/>
                <w:szCs w:val="24"/>
              </w:rPr>
            </w:pPr>
            <w:r w:rsidRPr="00B1211C">
              <w:rPr>
                <w:sz w:val="24"/>
                <w:szCs w:val="24"/>
              </w:rPr>
              <w:t>Зачет</w:t>
            </w:r>
          </w:p>
        </w:tc>
      </w:tr>
      <w:tr w:rsidR="00B1211C" w:rsidRPr="00B1211C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DD45CB" w:rsidRPr="00B1211C" w:rsidRDefault="00DD45CB" w:rsidP="009A27CF">
            <w:pPr>
              <w:rPr>
                <w:b/>
                <w:sz w:val="24"/>
                <w:szCs w:val="24"/>
              </w:rPr>
            </w:pPr>
            <w:r w:rsidRPr="00B1211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32" w:type="dxa"/>
            <w:gridSpan w:val="2"/>
          </w:tcPr>
          <w:p w:rsidR="00DD45CB" w:rsidRPr="00B1211C" w:rsidRDefault="00B1211C" w:rsidP="009A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DD45CB" w:rsidRPr="00B1211C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B1211C" w:rsidRPr="00B1211C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DD45CB" w:rsidRPr="00B1211C" w:rsidRDefault="00DD45CB" w:rsidP="009A27CF">
            <w:pPr>
              <w:rPr>
                <w:b/>
                <w:sz w:val="24"/>
                <w:szCs w:val="24"/>
              </w:rPr>
            </w:pPr>
            <w:r w:rsidRPr="00B1211C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B1211C" w:rsidRPr="00B1211C" w:rsidTr="009A27CF">
        <w:trPr>
          <w:jc w:val="center"/>
        </w:trPr>
        <w:tc>
          <w:tcPr>
            <w:tcW w:w="10132" w:type="dxa"/>
            <w:gridSpan w:val="3"/>
          </w:tcPr>
          <w:p w:rsidR="00DE55C5" w:rsidRPr="00B1211C" w:rsidRDefault="00DE55C5" w:rsidP="00DE55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211C">
              <w:rPr>
                <w:sz w:val="24"/>
                <w:szCs w:val="24"/>
              </w:rPr>
              <w:t>Тема 1. Система корпоративных стандартов</w:t>
            </w:r>
          </w:p>
        </w:tc>
      </w:tr>
      <w:tr w:rsidR="00B1211C" w:rsidRPr="00B1211C" w:rsidTr="009A27CF">
        <w:trPr>
          <w:jc w:val="center"/>
        </w:trPr>
        <w:tc>
          <w:tcPr>
            <w:tcW w:w="10132" w:type="dxa"/>
            <w:gridSpan w:val="3"/>
          </w:tcPr>
          <w:p w:rsidR="00DE55C5" w:rsidRPr="00B1211C" w:rsidRDefault="00DE55C5" w:rsidP="00DE55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211C">
              <w:rPr>
                <w:sz w:val="24"/>
                <w:szCs w:val="24"/>
              </w:rPr>
              <w:t>Тема 2. Виды корпоративных стандартов управления персоналом</w:t>
            </w:r>
          </w:p>
        </w:tc>
      </w:tr>
      <w:tr w:rsidR="00B1211C" w:rsidRPr="00B1211C" w:rsidTr="009A27CF">
        <w:trPr>
          <w:jc w:val="center"/>
        </w:trPr>
        <w:tc>
          <w:tcPr>
            <w:tcW w:w="10132" w:type="dxa"/>
            <w:gridSpan w:val="3"/>
          </w:tcPr>
          <w:p w:rsidR="00DE55C5" w:rsidRPr="00B1211C" w:rsidRDefault="00DE55C5" w:rsidP="00DE55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211C">
              <w:rPr>
                <w:sz w:val="24"/>
                <w:szCs w:val="24"/>
              </w:rPr>
              <w:t>Тема 3. Методические подходы к разработке корпоративных стандартов</w:t>
            </w:r>
          </w:p>
        </w:tc>
      </w:tr>
      <w:tr w:rsidR="00B1211C" w:rsidRPr="00B1211C" w:rsidTr="009A27CF">
        <w:trPr>
          <w:jc w:val="center"/>
        </w:trPr>
        <w:tc>
          <w:tcPr>
            <w:tcW w:w="10132" w:type="dxa"/>
            <w:gridSpan w:val="3"/>
          </w:tcPr>
          <w:p w:rsidR="00DE55C5" w:rsidRPr="00B1211C" w:rsidRDefault="00DE55C5" w:rsidP="00DE55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211C">
              <w:rPr>
                <w:sz w:val="24"/>
                <w:szCs w:val="24"/>
              </w:rPr>
              <w:t>Тема 4. SLA в области управления персоналом</w:t>
            </w:r>
          </w:p>
        </w:tc>
      </w:tr>
      <w:tr w:rsidR="00B1211C" w:rsidRPr="00B1211C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DD45CB" w:rsidRPr="00B1211C" w:rsidRDefault="00DD45CB" w:rsidP="009A27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1211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1211C" w:rsidRPr="00B1211C" w:rsidTr="009A27CF">
        <w:trPr>
          <w:jc w:val="center"/>
        </w:trPr>
        <w:tc>
          <w:tcPr>
            <w:tcW w:w="10132" w:type="dxa"/>
            <w:gridSpan w:val="3"/>
          </w:tcPr>
          <w:p w:rsidR="005A4EC4" w:rsidRPr="005A4EC4" w:rsidRDefault="005A4EC4" w:rsidP="005A4EC4">
            <w:pPr>
              <w:pStyle w:val="40"/>
              <w:shd w:val="clear" w:color="auto" w:fill="FFFFFF"/>
              <w:tabs>
                <w:tab w:val="left" w:pos="422"/>
              </w:tabs>
              <w:spacing w:before="0" w:after="0"/>
              <w:jc w:val="center"/>
              <w:rPr>
                <w:color w:val="000000"/>
                <w:sz w:val="24"/>
                <w:szCs w:val="20"/>
              </w:rPr>
            </w:pPr>
            <w:r w:rsidRPr="005A4EC4">
              <w:rPr>
                <w:color w:val="000000"/>
                <w:sz w:val="24"/>
                <w:szCs w:val="20"/>
              </w:rPr>
              <w:t>Основная литература.</w:t>
            </w:r>
          </w:p>
          <w:p w:rsidR="005A4EC4" w:rsidRPr="005A4EC4" w:rsidRDefault="005A4EC4" w:rsidP="005A4EC4">
            <w:pPr>
              <w:widowControl/>
              <w:numPr>
                <w:ilvl w:val="0"/>
                <w:numId w:val="58"/>
              </w:numPr>
              <w:shd w:val="clear" w:color="auto" w:fill="FFFFFF"/>
              <w:tabs>
                <w:tab w:val="left" w:pos="422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</w:rPr>
            </w:pPr>
            <w:r w:rsidRPr="005A4EC4">
              <w:rPr>
                <w:color w:val="000000"/>
                <w:sz w:val="24"/>
              </w:rPr>
              <w:t>Управление персоналом организации [Электронный ресурс] : учебник для студентов вузов, обучающихся по специальностям «Менеджмент организации», «Управление персоналом», «Экономика труда» / [А. Я. Кибанов [и др.] ; под ред. А. Я. Кибанова ; Гос. ун-т упр. - 4-е изд., доп. и перераб. - Москва : ИНФРА-М, 2019. - 695 с. </w:t>
            </w:r>
            <w:hyperlink r:id="rId8" w:tgtFrame="_blank" w:tooltip="читать полный текст" w:history="1">
              <w:r w:rsidRPr="005A4EC4">
                <w:rPr>
                  <w:rStyle w:val="aff2"/>
                  <w:i/>
                  <w:iCs/>
                  <w:sz w:val="24"/>
                </w:rPr>
                <w:t>https://new.znanium.com/catalog/product/1003212</w:t>
              </w:r>
            </w:hyperlink>
          </w:p>
          <w:p w:rsidR="005A4EC4" w:rsidRPr="005A4EC4" w:rsidRDefault="005A4EC4" w:rsidP="005A4EC4">
            <w:pPr>
              <w:widowControl/>
              <w:numPr>
                <w:ilvl w:val="0"/>
                <w:numId w:val="58"/>
              </w:numPr>
              <w:shd w:val="clear" w:color="auto" w:fill="FFFFFF"/>
              <w:tabs>
                <w:tab w:val="left" w:pos="422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</w:rPr>
            </w:pPr>
            <w:r w:rsidRPr="005A4EC4">
              <w:rPr>
                <w:color w:val="000000"/>
                <w:sz w:val="24"/>
              </w:rPr>
              <w:t>Дементьева, А. Г. Корпоративное управление [Электронный ресурс] : учебник / А. Г. Дементьева. - Москва : Магистр: ИНФРА-М, 2018. - 496 с. </w:t>
            </w:r>
            <w:hyperlink r:id="rId9" w:tgtFrame="_blank" w:tooltip="читать полный текст" w:history="1">
              <w:r w:rsidRPr="005A4EC4">
                <w:rPr>
                  <w:rStyle w:val="aff2"/>
                  <w:i/>
                  <w:iCs/>
                  <w:sz w:val="24"/>
                </w:rPr>
                <w:t>https://new.znanium.com/catalog/product/1030241</w:t>
              </w:r>
            </w:hyperlink>
          </w:p>
          <w:p w:rsidR="005A4EC4" w:rsidRPr="005A4EC4" w:rsidRDefault="005A4EC4" w:rsidP="005A4EC4">
            <w:pPr>
              <w:pStyle w:val="40"/>
              <w:shd w:val="clear" w:color="auto" w:fill="FFFFFF"/>
              <w:tabs>
                <w:tab w:val="left" w:pos="422"/>
              </w:tabs>
              <w:spacing w:before="0" w:after="0"/>
              <w:jc w:val="center"/>
              <w:rPr>
                <w:color w:val="000000"/>
                <w:sz w:val="24"/>
                <w:szCs w:val="20"/>
              </w:rPr>
            </w:pPr>
            <w:r w:rsidRPr="005A4EC4">
              <w:rPr>
                <w:color w:val="000000"/>
                <w:sz w:val="24"/>
                <w:szCs w:val="20"/>
              </w:rPr>
              <w:t>Дополнительная литература.</w:t>
            </w:r>
          </w:p>
          <w:p w:rsidR="005A4EC4" w:rsidRPr="005A4EC4" w:rsidRDefault="005A4EC4" w:rsidP="005A4EC4">
            <w:pPr>
              <w:widowControl/>
              <w:numPr>
                <w:ilvl w:val="0"/>
                <w:numId w:val="59"/>
              </w:numPr>
              <w:shd w:val="clear" w:color="auto" w:fill="FFFFFF"/>
              <w:tabs>
                <w:tab w:val="left" w:pos="422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</w:rPr>
            </w:pPr>
            <w:r w:rsidRPr="005A4EC4">
              <w:rPr>
                <w:color w:val="000000"/>
                <w:sz w:val="24"/>
              </w:rPr>
              <w:t>Базаров, Т. Ю. Психология управления персоналом [Электронный ресурс] : учебник и практикум для академического бакалавриата : для студентов вузов, обучающихся по экономическим и гуманитарным направлениям и специальностям / Т. Ю. Базаров ; Моск. гос. ун-т им. М. В. Ломоносова, Фак. гос. упр., Высш. шк. экономики - нац. исслед. ун-т. - Москва : Юрайт, 2019. - 381 с. </w:t>
            </w:r>
            <w:hyperlink r:id="rId10" w:tgtFrame="_blank" w:tooltip="читать полный текст" w:history="1">
              <w:r w:rsidRPr="005A4EC4">
                <w:rPr>
                  <w:rStyle w:val="aff2"/>
                  <w:i/>
                  <w:iCs/>
                  <w:sz w:val="24"/>
                </w:rPr>
                <w:t>https://www.biblio-online.ru/bcode/432057</w:t>
              </w:r>
            </w:hyperlink>
          </w:p>
          <w:p w:rsidR="005A4EC4" w:rsidRPr="005A4EC4" w:rsidRDefault="005A4EC4" w:rsidP="005A4EC4">
            <w:pPr>
              <w:widowControl/>
              <w:numPr>
                <w:ilvl w:val="0"/>
                <w:numId w:val="59"/>
              </w:numPr>
              <w:shd w:val="clear" w:color="auto" w:fill="FFFFFF"/>
              <w:tabs>
                <w:tab w:val="left" w:pos="422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</w:rPr>
            </w:pPr>
            <w:r w:rsidRPr="005A4EC4">
              <w:rPr>
                <w:color w:val="000000"/>
                <w:sz w:val="24"/>
              </w:rPr>
              <w:t>Мансуров, Р. Е. Настольная книга директора по персоналу [Электронный ресурс] : практическое пособие / Р. Е. Мансуров. - 2-е изд., перераб. и доп. - Москва : Юрайт, 2019. - 384 с. </w:t>
            </w:r>
            <w:hyperlink r:id="rId11" w:tgtFrame="_blank" w:tooltip="читать полный текст" w:history="1">
              <w:r w:rsidRPr="005A4EC4">
                <w:rPr>
                  <w:rStyle w:val="aff2"/>
                  <w:i/>
                  <w:iCs/>
                  <w:sz w:val="24"/>
                </w:rPr>
                <w:t>https://www.biblio-online.ru/bcode/432037</w:t>
              </w:r>
            </w:hyperlink>
          </w:p>
          <w:p w:rsidR="005A4EC4" w:rsidRDefault="005A4EC4" w:rsidP="005A4EC4">
            <w:pPr>
              <w:widowControl/>
              <w:numPr>
                <w:ilvl w:val="0"/>
                <w:numId w:val="59"/>
              </w:numPr>
              <w:shd w:val="clear" w:color="auto" w:fill="FFFFFF"/>
              <w:tabs>
                <w:tab w:val="left" w:pos="422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0"/>
              </w:rPr>
            </w:pPr>
            <w:r w:rsidRPr="005A4EC4">
              <w:rPr>
                <w:color w:val="000000"/>
                <w:sz w:val="24"/>
              </w:rPr>
              <w:t>Вербицкий, В. Г. Из идеального реальному: Что действительно нужно компаниям для применения на практике из corporate governance best practices [Электронный ресурс] : Учебное пособие / В. Г. Вербицкий. - Москва : Альпина Паблишер, 2016. - 216 с. </w:t>
            </w:r>
            <w:hyperlink r:id="rId12" w:tgtFrame="_blank" w:tooltip="читать полный текст" w:history="1">
              <w:r w:rsidRPr="005A4EC4">
                <w:rPr>
                  <w:rStyle w:val="aff2"/>
                  <w:i/>
                  <w:iCs/>
                  <w:sz w:val="24"/>
                </w:rPr>
                <w:t>https://new.znanium.com/catalog/product/912768</w:t>
              </w:r>
            </w:hyperlink>
          </w:p>
          <w:p w:rsidR="00DD45CB" w:rsidRPr="00B1211C" w:rsidRDefault="00DD45CB" w:rsidP="0082696E">
            <w:pPr>
              <w:tabs>
                <w:tab w:val="left" w:pos="195"/>
                <w:tab w:val="left" w:pos="304"/>
              </w:tabs>
              <w:jc w:val="both"/>
              <w:rPr>
                <w:sz w:val="24"/>
                <w:szCs w:val="24"/>
              </w:rPr>
            </w:pPr>
          </w:p>
        </w:tc>
      </w:tr>
      <w:tr w:rsidR="00B1211C" w:rsidRPr="00B1211C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DD45CB" w:rsidRPr="00B1211C" w:rsidRDefault="00DD45CB" w:rsidP="009A27C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1211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B1211C" w:rsidRPr="00B1211C" w:rsidTr="009A27CF">
        <w:trPr>
          <w:jc w:val="center"/>
        </w:trPr>
        <w:tc>
          <w:tcPr>
            <w:tcW w:w="10132" w:type="dxa"/>
            <w:gridSpan w:val="3"/>
          </w:tcPr>
          <w:p w:rsidR="00DD45CB" w:rsidRPr="00B1211C" w:rsidRDefault="00DD45CB" w:rsidP="009A27CF">
            <w:pPr>
              <w:rPr>
                <w:b/>
                <w:sz w:val="24"/>
                <w:szCs w:val="24"/>
              </w:rPr>
            </w:pPr>
            <w:r w:rsidRPr="00B1211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D45CB" w:rsidRPr="00B1211C" w:rsidRDefault="00DD45CB" w:rsidP="009A27CF">
            <w:pPr>
              <w:jc w:val="both"/>
              <w:rPr>
                <w:sz w:val="24"/>
                <w:szCs w:val="24"/>
              </w:rPr>
            </w:pPr>
            <w:r w:rsidRPr="00B1211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DD45CB" w:rsidRPr="00B1211C" w:rsidRDefault="00DD45CB" w:rsidP="009A27CF">
            <w:pPr>
              <w:jc w:val="both"/>
              <w:rPr>
                <w:sz w:val="24"/>
                <w:szCs w:val="24"/>
              </w:rPr>
            </w:pPr>
            <w:r w:rsidRPr="00B1211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D45CB" w:rsidRPr="00B1211C" w:rsidRDefault="00DD45CB" w:rsidP="009A27CF">
            <w:pPr>
              <w:rPr>
                <w:b/>
                <w:sz w:val="24"/>
                <w:szCs w:val="24"/>
              </w:rPr>
            </w:pPr>
          </w:p>
          <w:p w:rsidR="00DD45CB" w:rsidRPr="00B1211C" w:rsidRDefault="00DD45CB" w:rsidP="009A27CF">
            <w:pPr>
              <w:rPr>
                <w:b/>
                <w:sz w:val="24"/>
                <w:szCs w:val="24"/>
              </w:rPr>
            </w:pPr>
            <w:r w:rsidRPr="00B1211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D45CB" w:rsidRPr="00B1211C" w:rsidRDefault="00DD45CB" w:rsidP="009A27CF">
            <w:pPr>
              <w:rPr>
                <w:sz w:val="24"/>
                <w:szCs w:val="24"/>
              </w:rPr>
            </w:pPr>
            <w:r w:rsidRPr="00B1211C">
              <w:rPr>
                <w:sz w:val="24"/>
                <w:szCs w:val="24"/>
              </w:rPr>
              <w:t>Общего доступа</w:t>
            </w:r>
          </w:p>
          <w:p w:rsidR="00DD45CB" w:rsidRPr="00B1211C" w:rsidRDefault="00DD45CB" w:rsidP="009A27CF">
            <w:pPr>
              <w:rPr>
                <w:sz w:val="24"/>
                <w:szCs w:val="24"/>
              </w:rPr>
            </w:pPr>
            <w:r w:rsidRPr="00B1211C">
              <w:rPr>
                <w:sz w:val="24"/>
                <w:szCs w:val="24"/>
              </w:rPr>
              <w:t>- Справочная правовая система ГАРАНТ</w:t>
            </w:r>
          </w:p>
          <w:p w:rsidR="00DD45CB" w:rsidRPr="00B1211C" w:rsidRDefault="00DD45CB" w:rsidP="009A27CF">
            <w:pPr>
              <w:rPr>
                <w:sz w:val="24"/>
                <w:szCs w:val="24"/>
              </w:rPr>
            </w:pPr>
            <w:r w:rsidRPr="00B1211C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B1211C" w:rsidRPr="00B1211C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DD45CB" w:rsidRPr="00B1211C" w:rsidRDefault="00DD45CB" w:rsidP="009A27CF">
            <w:pPr>
              <w:rPr>
                <w:b/>
                <w:sz w:val="24"/>
                <w:szCs w:val="24"/>
              </w:rPr>
            </w:pPr>
            <w:r w:rsidRPr="00B1211C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B1211C" w:rsidRPr="00B1211C" w:rsidTr="009A27CF">
        <w:trPr>
          <w:jc w:val="center"/>
        </w:trPr>
        <w:tc>
          <w:tcPr>
            <w:tcW w:w="10132" w:type="dxa"/>
            <w:gridSpan w:val="3"/>
          </w:tcPr>
          <w:p w:rsidR="00DD45CB" w:rsidRPr="00B1211C" w:rsidRDefault="00DD45CB" w:rsidP="009A27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211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1211C" w:rsidRPr="00B1211C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DD45CB" w:rsidRPr="00B1211C" w:rsidRDefault="00DD45CB" w:rsidP="009A27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1211C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B1211C" w:rsidRPr="00B1211C" w:rsidTr="009A27CF">
        <w:trPr>
          <w:jc w:val="center"/>
        </w:trPr>
        <w:tc>
          <w:tcPr>
            <w:tcW w:w="10132" w:type="dxa"/>
            <w:gridSpan w:val="3"/>
          </w:tcPr>
          <w:p w:rsidR="00DD45CB" w:rsidRPr="00B1211C" w:rsidRDefault="00B1211C" w:rsidP="009A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D45CB" w:rsidRPr="00581E84" w:rsidRDefault="00DD45CB" w:rsidP="00DD45CB">
      <w:pPr>
        <w:ind w:left="-284"/>
        <w:rPr>
          <w:sz w:val="22"/>
          <w:szCs w:val="22"/>
        </w:rPr>
      </w:pPr>
    </w:p>
    <w:p w:rsidR="00DD45CB" w:rsidRPr="00581E84" w:rsidRDefault="00DD45CB" w:rsidP="0082696E">
      <w:pPr>
        <w:tabs>
          <w:tab w:val="left" w:pos="8222"/>
        </w:tabs>
        <w:rPr>
          <w:sz w:val="22"/>
          <w:szCs w:val="22"/>
          <w:u w:val="single"/>
        </w:rPr>
      </w:pPr>
      <w:r w:rsidRPr="00581E84">
        <w:rPr>
          <w:sz w:val="22"/>
          <w:szCs w:val="22"/>
        </w:rPr>
        <w:t>Аннотацию подготовил</w:t>
      </w:r>
      <w:r w:rsidRPr="00581E84">
        <w:rPr>
          <w:sz w:val="22"/>
          <w:szCs w:val="22"/>
        </w:rPr>
        <w:tab/>
      </w:r>
      <w:r w:rsidR="005A4EC4">
        <w:rPr>
          <w:sz w:val="22"/>
          <w:szCs w:val="22"/>
        </w:rPr>
        <w:t>М.И.Плутова</w:t>
      </w:r>
    </w:p>
    <w:p w:rsidR="00DD45CB" w:rsidRPr="00581E84" w:rsidRDefault="00DD45CB" w:rsidP="0082696E">
      <w:pPr>
        <w:rPr>
          <w:sz w:val="22"/>
          <w:szCs w:val="22"/>
        </w:rPr>
      </w:pPr>
    </w:p>
    <w:p w:rsidR="00DD45CB" w:rsidRPr="00581E84" w:rsidRDefault="00DD45CB" w:rsidP="0082696E">
      <w:pPr>
        <w:rPr>
          <w:sz w:val="22"/>
          <w:szCs w:val="22"/>
        </w:rPr>
      </w:pPr>
      <w:bookmarkStart w:id="0" w:name="_GoBack"/>
      <w:bookmarkEnd w:id="0"/>
    </w:p>
    <w:sectPr w:rsidR="00DD45CB" w:rsidRPr="00581E8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A13" w:rsidRDefault="00A44A13">
      <w:r>
        <w:separator/>
      </w:r>
    </w:p>
  </w:endnote>
  <w:endnote w:type="continuationSeparator" w:id="0">
    <w:p w:rsidR="00A44A13" w:rsidRDefault="00A4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A13" w:rsidRDefault="00A44A13">
      <w:r>
        <w:separator/>
      </w:r>
    </w:p>
  </w:footnote>
  <w:footnote w:type="continuationSeparator" w:id="0">
    <w:p w:rsidR="00A44A13" w:rsidRDefault="00A4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6D24FC9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62C6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165149DA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C581D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A632B1"/>
    <w:multiLevelType w:val="hybridMultilevel"/>
    <w:tmpl w:val="EB3C1CE0"/>
    <w:lvl w:ilvl="0" w:tplc="1430F4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3B7277"/>
    <w:multiLevelType w:val="multilevel"/>
    <w:tmpl w:val="08F2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754DAE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330E1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FA2781"/>
    <w:multiLevelType w:val="multilevel"/>
    <w:tmpl w:val="4F9E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28B2654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09B657A"/>
    <w:multiLevelType w:val="multilevel"/>
    <w:tmpl w:val="D80E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7129E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CE60C47"/>
    <w:multiLevelType w:val="hybridMultilevel"/>
    <w:tmpl w:val="E03C199A"/>
    <w:lvl w:ilvl="0" w:tplc="93AC955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6">
    <w:nsid w:val="3ECE1A96"/>
    <w:multiLevelType w:val="multilevel"/>
    <w:tmpl w:val="D80E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46CF4825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513B7B78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FE538B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B743B8E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8">
    <w:nsid w:val="5F6C016C"/>
    <w:multiLevelType w:val="multilevel"/>
    <w:tmpl w:val="7702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F06FAB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>
    <w:nsid w:val="6E8F39B4"/>
    <w:multiLevelType w:val="hybridMultilevel"/>
    <w:tmpl w:val="5628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50">
    <w:nsid w:val="713A0F7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20A4CC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46E7716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61B46C1"/>
    <w:multiLevelType w:val="hybridMultilevel"/>
    <w:tmpl w:val="FD483672"/>
    <w:lvl w:ilvl="0" w:tplc="1B88B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7CE5249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3"/>
  </w:num>
  <w:num w:numId="2">
    <w:abstractNumId w:val="37"/>
  </w:num>
  <w:num w:numId="3">
    <w:abstractNumId w:val="14"/>
  </w:num>
  <w:num w:numId="4">
    <w:abstractNumId w:val="4"/>
  </w:num>
  <w:num w:numId="5">
    <w:abstractNumId w:val="54"/>
  </w:num>
  <w:num w:numId="6">
    <w:abstractNumId w:val="55"/>
  </w:num>
  <w:num w:numId="7">
    <w:abstractNumId w:val="40"/>
  </w:num>
  <w:num w:numId="8">
    <w:abstractNumId w:val="34"/>
  </w:num>
  <w:num w:numId="9">
    <w:abstractNumId w:val="46"/>
  </w:num>
  <w:num w:numId="10">
    <w:abstractNumId w:val="48"/>
  </w:num>
  <w:num w:numId="11">
    <w:abstractNumId w:val="17"/>
  </w:num>
  <w:num w:numId="12">
    <w:abstractNumId w:val="27"/>
  </w:num>
  <w:num w:numId="13">
    <w:abstractNumId w:val="45"/>
  </w:num>
  <w:num w:numId="14">
    <w:abstractNumId w:val="20"/>
  </w:num>
  <w:num w:numId="15">
    <w:abstractNumId w:val="41"/>
  </w:num>
  <w:num w:numId="16">
    <w:abstractNumId w:val="56"/>
  </w:num>
  <w:num w:numId="17">
    <w:abstractNumId w:val="28"/>
  </w:num>
  <w:num w:numId="18">
    <w:abstractNumId w:val="19"/>
  </w:num>
  <w:num w:numId="19">
    <w:abstractNumId w:val="31"/>
  </w:num>
  <w:num w:numId="20">
    <w:abstractNumId w:val="6"/>
  </w:num>
  <w:num w:numId="21">
    <w:abstractNumId w:val="5"/>
  </w:num>
  <w:num w:numId="22">
    <w:abstractNumId w:val="25"/>
  </w:num>
  <w:num w:numId="23">
    <w:abstractNumId w:val="3"/>
  </w:num>
  <w:num w:numId="24">
    <w:abstractNumId w:val="18"/>
  </w:num>
  <w:num w:numId="25">
    <w:abstractNumId w:val="0"/>
  </w:num>
  <w:num w:numId="26">
    <w:abstractNumId w:val="42"/>
  </w:num>
  <w:num w:numId="27">
    <w:abstractNumId w:val="49"/>
  </w:num>
  <w:num w:numId="28">
    <w:abstractNumId w:val="30"/>
  </w:num>
  <w:num w:numId="29">
    <w:abstractNumId w:val="23"/>
  </w:num>
  <w:num w:numId="30">
    <w:abstractNumId w:val="44"/>
  </w:num>
  <w:num w:numId="31">
    <w:abstractNumId w:val="58"/>
  </w:num>
  <w:num w:numId="32">
    <w:abstractNumId w:val="35"/>
  </w:num>
  <w:num w:numId="33">
    <w:abstractNumId w:val="16"/>
  </w:num>
  <w:num w:numId="34">
    <w:abstractNumId w:val="38"/>
  </w:num>
  <w:num w:numId="35">
    <w:abstractNumId w:val="13"/>
  </w:num>
  <w:num w:numId="36">
    <w:abstractNumId w:val="10"/>
  </w:num>
  <w:num w:numId="37">
    <w:abstractNumId w:val="32"/>
  </w:num>
  <w:num w:numId="38">
    <w:abstractNumId w:val="22"/>
  </w:num>
  <w:num w:numId="39">
    <w:abstractNumId w:val="24"/>
  </w:num>
  <w:num w:numId="40">
    <w:abstractNumId w:val="47"/>
  </w:num>
  <w:num w:numId="41">
    <w:abstractNumId w:val="52"/>
  </w:num>
  <w:num w:numId="42">
    <w:abstractNumId w:val="51"/>
  </w:num>
  <w:num w:numId="43">
    <w:abstractNumId w:val="29"/>
  </w:num>
  <w:num w:numId="44">
    <w:abstractNumId w:val="2"/>
  </w:num>
  <w:num w:numId="45">
    <w:abstractNumId w:val="33"/>
  </w:num>
  <w:num w:numId="46">
    <w:abstractNumId w:val="15"/>
  </w:num>
  <w:num w:numId="47">
    <w:abstractNumId w:val="11"/>
  </w:num>
  <w:num w:numId="48">
    <w:abstractNumId w:val="36"/>
  </w:num>
  <w:num w:numId="49">
    <w:abstractNumId w:val="8"/>
  </w:num>
  <w:num w:numId="50">
    <w:abstractNumId w:val="12"/>
  </w:num>
  <w:num w:numId="51">
    <w:abstractNumId w:val="9"/>
  </w:num>
  <w:num w:numId="52">
    <w:abstractNumId w:val="53"/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</w:num>
  <w:num w:numId="55">
    <w:abstractNumId w:val="50"/>
  </w:num>
  <w:num w:numId="56">
    <w:abstractNumId w:val="57"/>
  </w:num>
  <w:num w:numId="57">
    <w:abstractNumId w:val="39"/>
  </w:num>
  <w:num w:numId="58">
    <w:abstractNumId w:val="26"/>
  </w:num>
  <w:num w:numId="59">
    <w:abstractNumId w:val="2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0F89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2AF6"/>
    <w:rsid w:val="00073993"/>
    <w:rsid w:val="00075D08"/>
    <w:rsid w:val="00076FE8"/>
    <w:rsid w:val="000855F1"/>
    <w:rsid w:val="00095EBB"/>
    <w:rsid w:val="000A4BF5"/>
    <w:rsid w:val="000B4377"/>
    <w:rsid w:val="000B4702"/>
    <w:rsid w:val="000C34DE"/>
    <w:rsid w:val="000C73DF"/>
    <w:rsid w:val="000D40EA"/>
    <w:rsid w:val="000D7022"/>
    <w:rsid w:val="000E0188"/>
    <w:rsid w:val="000E4EC9"/>
    <w:rsid w:val="000F2C39"/>
    <w:rsid w:val="000F3B87"/>
    <w:rsid w:val="00100104"/>
    <w:rsid w:val="00114817"/>
    <w:rsid w:val="001152C7"/>
    <w:rsid w:val="00123C9A"/>
    <w:rsid w:val="00123DF5"/>
    <w:rsid w:val="00130108"/>
    <w:rsid w:val="0013695C"/>
    <w:rsid w:val="00142721"/>
    <w:rsid w:val="00144E94"/>
    <w:rsid w:val="00154AB7"/>
    <w:rsid w:val="0016221F"/>
    <w:rsid w:val="00167E8B"/>
    <w:rsid w:val="00174FBB"/>
    <w:rsid w:val="00194A76"/>
    <w:rsid w:val="001A0375"/>
    <w:rsid w:val="001A3685"/>
    <w:rsid w:val="001A51FB"/>
    <w:rsid w:val="001A7B68"/>
    <w:rsid w:val="001B057A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0A3"/>
    <w:rsid w:val="00244FDD"/>
    <w:rsid w:val="00252212"/>
    <w:rsid w:val="00261A2F"/>
    <w:rsid w:val="0026369E"/>
    <w:rsid w:val="0027225D"/>
    <w:rsid w:val="00274A6D"/>
    <w:rsid w:val="00282E75"/>
    <w:rsid w:val="002876AF"/>
    <w:rsid w:val="002948AD"/>
    <w:rsid w:val="002B6F0C"/>
    <w:rsid w:val="002C0582"/>
    <w:rsid w:val="002C4B9C"/>
    <w:rsid w:val="002D22E3"/>
    <w:rsid w:val="002D4709"/>
    <w:rsid w:val="002D4D8D"/>
    <w:rsid w:val="002D637B"/>
    <w:rsid w:val="002E23B0"/>
    <w:rsid w:val="002E341B"/>
    <w:rsid w:val="002F6D5A"/>
    <w:rsid w:val="00304226"/>
    <w:rsid w:val="003050E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C04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45F0"/>
    <w:rsid w:val="003979CC"/>
    <w:rsid w:val="003A708B"/>
    <w:rsid w:val="003B0353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3F41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328C"/>
    <w:rsid w:val="004650BD"/>
    <w:rsid w:val="00467640"/>
    <w:rsid w:val="0047174F"/>
    <w:rsid w:val="00471EF7"/>
    <w:rsid w:val="00474E0D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43E4"/>
    <w:rsid w:val="00536FE1"/>
    <w:rsid w:val="00543A9F"/>
    <w:rsid w:val="005444B9"/>
    <w:rsid w:val="0055174A"/>
    <w:rsid w:val="00556F92"/>
    <w:rsid w:val="00561950"/>
    <w:rsid w:val="005640DD"/>
    <w:rsid w:val="00565594"/>
    <w:rsid w:val="00565887"/>
    <w:rsid w:val="005700EA"/>
    <w:rsid w:val="00581E84"/>
    <w:rsid w:val="00582AFC"/>
    <w:rsid w:val="00583831"/>
    <w:rsid w:val="005975BA"/>
    <w:rsid w:val="005A4EC4"/>
    <w:rsid w:val="005A7B06"/>
    <w:rsid w:val="005B3163"/>
    <w:rsid w:val="005C33DA"/>
    <w:rsid w:val="005D43F4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672A4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5D14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630D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2284"/>
    <w:rsid w:val="00810305"/>
    <w:rsid w:val="00811B3F"/>
    <w:rsid w:val="00817635"/>
    <w:rsid w:val="0082696E"/>
    <w:rsid w:val="00840C74"/>
    <w:rsid w:val="00845F27"/>
    <w:rsid w:val="008468F7"/>
    <w:rsid w:val="008479C2"/>
    <w:rsid w:val="008567F1"/>
    <w:rsid w:val="00856DE5"/>
    <w:rsid w:val="008610EB"/>
    <w:rsid w:val="00861423"/>
    <w:rsid w:val="00862729"/>
    <w:rsid w:val="00864454"/>
    <w:rsid w:val="008731D3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91A"/>
    <w:rsid w:val="009953D7"/>
    <w:rsid w:val="009A27CF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CC5"/>
    <w:rsid w:val="00A00304"/>
    <w:rsid w:val="00A01043"/>
    <w:rsid w:val="00A04635"/>
    <w:rsid w:val="00A061B1"/>
    <w:rsid w:val="00A209B9"/>
    <w:rsid w:val="00A25C1F"/>
    <w:rsid w:val="00A30025"/>
    <w:rsid w:val="00A41B77"/>
    <w:rsid w:val="00A44A13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A0A"/>
    <w:rsid w:val="00AD346B"/>
    <w:rsid w:val="00AE2629"/>
    <w:rsid w:val="00AE2DB5"/>
    <w:rsid w:val="00AE7639"/>
    <w:rsid w:val="00AE767D"/>
    <w:rsid w:val="00AF0C84"/>
    <w:rsid w:val="00AF192A"/>
    <w:rsid w:val="00AF2D36"/>
    <w:rsid w:val="00AF59E5"/>
    <w:rsid w:val="00AF5DE0"/>
    <w:rsid w:val="00B075E2"/>
    <w:rsid w:val="00B07802"/>
    <w:rsid w:val="00B078BA"/>
    <w:rsid w:val="00B1211C"/>
    <w:rsid w:val="00B22136"/>
    <w:rsid w:val="00B23A93"/>
    <w:rsid w:val="00B3587E"/>
    <w:rsid w:val="00B424C2"/>
    <w:rsid w:val="00B46995"/>
    <w:rsid w:val="00B500B9"/>
    <w:rsid w:val="00B50A63"/>
    <w:rsid w:val="00B534A2"/>
    <w:rsid w:val="00B60639"/>
    <w:rsid w:val="00B71671"/>
    <w:rsid w:val="00B72906"/>
    <w:rsid w:val="00B75E5B"/>
    <w:rsid w:val="00B81068"/>
    <w:rsid w:val="00B853CF"/>
    <w:rsid w:val="00B9636C"/>
    <w:rsid w:val="00B96B2A"/>
    <w:rsid w:val="00B96DD2"/>
    <w:rsid w:val="00BA148B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3FD4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49D9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45CB"/>
    <w:rsid w:val="00DD787F"/>
    <w:rsid w:val="00DE2AD3"/>
    <w:rsid w:val="00DE2D5E"/>
    <w:rsid w:val="00DE55C5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5FFA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28CE"/>
    <w:rsid w:val="00E9317D"/>
    <w:rsid w:val="00E93F39"/>
    <w:rsid w:val="00EA6923"/>
    <w:rsid w:val="00EB59B9"/>
    <w:rsid w:val="00EC15CD"/>
    <w:rsid w:val="00EC7897"/>
    <w:rsid w:val="00ED4125"/>
    <w:rsid w:val="00ED4B4E"/>
    <w:rsid w:val="00ED506E"/>
    <w:rsid w:val="00EE0A50"/>
    <w:rsid w:val="00EE4854"/>
    <w:rsid w:val="00EF2CBE"/>
    <w:rsid w:val="00EF456D"/>
    <w:rsid w:val="00F00A49"/>
    <w:rsid w:val="00F051B2"/>
    <w:rsid w:val="00F12C99"/>
    <w:rsid w:val="00F1749B"/>
    <w:rsid w:val="00F179B0"/>
    <w:rsid w:val="00F21A87"/>
    <w:rsid w:val="00F23DB9"/>
    <w:rsid w:val="00F35088"/>
    <w:rsid w:val="00F41493"/>
    <w:rsid w:val="00F55F56"/>
    <w:rsid w:val="00F65AD3"/>
    <w:rsid w:val="00F66785"/>
    <w:rsid w:val="00F74A10"/>
    <w:rsid w:val="00F84E66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037B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346344-F69E-4A8C-9B23-B0B7674A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032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9127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20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code/4320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302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B95E-B142-48C4-AFF8-10934828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3723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3</cp:revision>
  <cp:lastPrinted>2019-02-15T10:04:00Z</cp:lastPrinted>
  <dcterms:created xsi:type="dcterms:W3CDTF">2020-03-05T08:59:00Z</dcterms:created>
  <dcterms:modified xsi:type="dcterms:W3CDTF">2020-04-09T04:57:00Z</dcterms:modified>
</cp:coreProperties>
</file>